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182C2059"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5247" w:rsidRPr="007726CF">
        <w:rPr>
          <w:rFonts w:eastAsia="Calibri"/>
          <w:b/>
          <w:bCs/>
          <w:sz w:val="22"/>
          <w:szCs w:val="22"/>
          <w:lang w:eastAsia="lt-LT"/>
        </w:rPr>
        <w:t>„Reagentai hemoglobino tyrimams prie paciento lovos su prietaisais panaudai (10137)“</w:t>
      </w:r>
      <w:r w:rsidR="00EF5247" w:rsidRPr="00EF5247">
        <w:rPr>
          <w:rFonts w:eastAsia="Calibri"/>
          <w:sz w:val="22"/>
          <w:szCs w:val="22"/>
          <w:lang w:eastAsia="lt-LT"/>
        </w:rPr>
        <w:t xml:space="preserve"> </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C2F73D7" w:rsidR="007B7F74" w:rsidRPr="00F60AE3" w:rsidRDefault="007B7F74" w:rsidP="007B7F74">
      <w:pPr>
        <w:pStyle w:val="BodyText2"/>
        <w:rPr>
          <w:sz w:val="22"/>
          <w:szCs w:val="22"/>
          <w:lang w:val="lt-LT"/>
        </w:rPr>
      </w:pPr>
      <w:r w:rsidRPr="00F60AE3">
        <w:rPr>
          <w:sz w:val="22"/>
          <w:szCs w:val="22"/>
          <w:lang w:val="lt-LT"/>
        </w:rPr>
        <w:t xml:space="preserve">1.1.  Panaudos davėjas įsipareigoja </w:t>
      </w:r>
      <w:r w:rsidRPr="003B2695">
        <w:rPr>
          <w:sz w:val="22"/>
          <w:szCs w:val="22"/>
          <w:lang w:val="lt-LT"/>
        </w:rPr>
        <w:t xml:space="preserve">per </w:t>
      </w:r>
      <w:r w:rsidR="00EB28EE">
        <w:rPr>
          <w:bCs/>
          <w:sz w:val="22"/>
          <w:szCs w:val="22"/>
          <w:lang w:val="lt-LT" w:eastAsia="lt-LT"/>
        </w:rPr>
        <w:t>3</w:t>
      </w:r>
      <w:r w:rsidR="00DB5575" w:rsidRPr="003B2695">
        <w:rPr>
          <w:bCs/>
          <w:sz w:val="22"/>
          <w:szCs w:val="22"/>
          <w:lang w:val="lt-LT" w:eastAsia="lt-LT"/>
        </w:rPr>
        <w:t xml:space="preserve"> </w:t>
      </w:r>
      <w:r w:rsidR="00577954" w:rsidRPr="003B2695">
        <w:rPr>
          <w:bCs/>
          <w:sz w:val="22"/>
          <w:szCs w:val="22"/>
          <w:lang w:val="lt-LT" w:eastAsia="lt-LT"/>
        </w:rPr>
        <w:t>(</w:t>
      </w:r>
      <w:r w:rsidR="00EB28EE">
        <w:rPr>
          <w:bCs/>
          <w:sz w:val="22"/>
          <w:szCs w:val="22"/>
          <w:lang w:val="lt-LT" w:eastAsia="lt-LT"/>
        </w:rPr>
        <w:t>tris</w:t>
      </w:r>
      <w:r w:rsidR="00577954" w:rsidRPr="003B2695">
        <w:rPr>
          <w:bCs/>
          <w:sz w:val="22"/>
          <w:szCs w:val="22"/>
          <w:lang w:val="lt-LT" w:eastAsia="lt-LT"/>
        </w:rPr>
        <w:t xml:space="preserve">) </w:t>
      </w:r>
      <w:r w:rsidR="00DB5575" w:rsidRPr="003B2695">
        <w:rPr>
          <w:bCs/>
          <w:sz w:val="22"/>
          <w:szCs w:val="22"/>
          <w:lang w:val="lt-LT" w:eastAsia="lt-LT"/>
        </w:rPr>
        <w:t xml:space="preserve">mėnesius </w:t>
      </w:r>
      <w:r w:rsidRPr="003B2695">
        <w:rPr>
          <w:sz w:val="22"/>
          <w:szCs w:val="22"/>
          <w:lang w:val="lt-LT"/>
        </w:rPr>
        <w:t>nuo Panaudos gavėjo užsakymo pateikimo dienos perduoti jam nuosavybės teise priklausantį Turtą, nurody</w:t>
      </w:r>
      <w:r w:rsidRPr="00F60AE3">
        <w:rPr>
          <w:sz w:val="22"/>
          <w:szCs w:val="22"/>
          <w:lang w:val="lt-LT"/>
        </w:rPr>
        <w:t xml:space="preserve">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40F530A" w:rsidR="007B7F74" w:rsidRPr="00723FB1" w:rsidRDefault="007B7F74" w:rsidP="007B7F74">
      <w:pPr>
        <w:jc w:val="both"/>
        <w:rPr>
          <w:sz w:val="22"/>
          <w:szCs w:val="22"/>
        </w:rPr>
      </w:pPr>
      <w:r w:rsidRPr="00F60AE3">
        <w:rPr>
          <w:sz w:val="22"/>
          <w:szCs w:val="22"/>
        </w:rPr>
        <w:t>1.3</w:t>
      </w:r>
      <w:r w:rsidRPr="00723FB1">
        <w:rPr>
          <w:sz w:val="22"/>
          <w:szCs w:val="22"/>
        </w:rPr>
        <w:t xml:space="preserve">. </w:t>
      </w:r>
      <w:r w:rsidR="00723FB1" w:rsidRPr="00723FB1">
        <w:rPr>
          <w:sz w:val="22"/>
          <w:szCs w:val="22"/>
        </w:rPr>
        <w:t>Įranga [nauja, nenaudota; nenauja, naudota (nereikalingą išbraukti)]</w:t>
      </w:r>
      <w:r w:rsidRPr="00723FB1">
        <w:rPr>
          <w:sz w:val="22"/>
          <w:szCs w:val="22"/>
        </w:rPr>
        <w:t xml:space="preserve">. </w:t>
      </w:r>
    </w:p>
    <w:p w14:paraId="0388090E" w14:textId="30EA9661" w:rsidR="007B7F74" w:rsidRPr="003B2695" w:rsidRDefault="007B7F74" w:rsidP="007B7F74">
      <w:pPr>
        <w:jc w:val="both"/>
        <w:rPr>
          <w:sz w:val="22"/>
          <w:szCs w:val="22"/>
        </w:rPr>
      </w:pPr>
      <w:r w:rsidRPr="00723FB1">
        <w:rPr>
          <w:sz w:val="22"/>
          <w:szCs w:val="22"/>
        </w:rPr>
        <w:t>1.4. Perduodamas Turtas turi būti be trūkumų, pilnai paruošiamas eksploatacijai - instaliuojamas, sukalibruojamas</w:t>
      </w:r>
      <w:r w:rsidRPr="003B2695">
        <w:rPr>
          <w:sz w:val="22"/>
          <w:szCs w:val="22"/>
        </w:rPr>
        <w:t xml:space="preserve">, </w:t>
      </w:r>
      <w:r w:rsidR="00D7690F" w:rsidRPr="003B2695">
        <w:rPr>
          <w:sz w:val="22"/>
          <w:szCs w:val="22"/>
        </w:rPr>
        <w:t xml:space="preserve">atliekama instaliacijos ir veikimo kvalifikacija, </w:t>
      </w:r>
      <w:r w:rsidRPr="003B2695">
        <w:rPr>
          <w:sz w:val="22"/>
          <w:szCs w:val="22"/>
        </w:rPr>
        <w:t xml:space="preserve">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3B2695">
        <w:rPr>
          <w:i/>
          <w:kern w:val="2"/>
          <w:sz w:val="22"/>
          <w:szCs w:val="22"/>
        </w:rPr>
        <w:t xml:space="preserve"> </w:t>
      </w:r>
    </w:p>
    <w:p w14:paraId="14D01802" w14:textId="77777777" w:rsidR="007B7F74" w:rsidRPr="00F60AE3" w:rsidRDefault="007B7F74" w:rsidP="007B7F74">
      <w:pPr>
        <w:jc w:val="both"/>
        <w:rPr>
          <w:sz w:val="22"/>
          <w:szCs w:val="22"/>
        </w:rPr>
      </w:pPr>
      <w:r w:rsidRPr="003B2695">
        <w:rPr>
          <w:sz w:val="22"/>
          <w:szCs w:val="22"/>
        </w:rPr>
        <w:t>1.5. Užsakymai dėl panaudos pagrindais perduodamo turto teikiami Panaudos davėjo žemiau nurodytu</w:t>
      </w:r>
      <w:r w:rsidRPr="00F60AE3">
        <w:rPr>
          <w:sz w:val="22"/>
          <w:szCs w:val="22"/>
        </w:rPr>
        <w:t xml:space="preserve">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061D2" w:rsidRDefault="007B7F74" w:rsidP="007B7F74">
      <w:pPr>
        <w:pStyle w:val="BodyText2"/>
        <w:rPr>
          <w:sz w:val="22"/>
          <w:szCs w:val="22"/>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061D2">
        <w:rPr>
          <w:sz w:val="22"/>
          <w:szCs w:val="22"/>
        </w:rPr>
        <w:t xml:space="preserve"> </w:t>
      </w:r>
      <w:proofErr w:type="spellStart"/>
      <w:r w:rsidRPr="005061D2">
        <w:rPr>
          <w:sz w:val="22"/>
          <w:szCs w:val="22"/>
        </w:rPr>
        <w:t>visus</w:t>
      </w:r>
      <w:proofErr w:type="spellEnd"/>
      <w:r w:rsidRPr="005061D2">
        <w:rPr>
          <w:sz w:val="22"/>
          <w:szCs w:val="22"/>
        </w:rPr>
        <w:t xml:space="preserve"> Pirkimo </w:t>
      </w:r>
      <w:proofErr w:type="spellStart"/>
      <w:r w:rsidRPr="005061D2">
        <w:rPr>
          <w:sz w:val="22"/>
          <w:szCs w:val="22"/>
        </w:rPr>
        <w:t>prekių</w:t>
      </w:r>
      <w:proofErr w:type="spellEnd"/>
      <w:r w:rsidRPr="005061D2">
        <w:rPr>
          <w:sz w:val="22"/>
          <w:szCs w:val="22"/>
        </w:rPr>
        <w:t xml:space="preserve"> pirkimo – </w:t>
      </w:r>
      <w:proofErr w:type="spellStart"/>
      <w:r w:rsidRPr="005061D2">
        <w:rPr>
          <w:sz w:val="22"/>
          <w:szCs w:val="22"/>
        </w:rPr>
        <w:t>pardavimo</w:t>
      </w:r>
      <w:proofErr w:type="spellEnd"/>
      <w:r w:rsidRPr="005061D2">
        <w:rPr>
          <w:sz w:val="22"/>
          <w:szCs w:val="22"/>
        </w:rPr>
        <w:t xml:space="preserve"> </w:t>
      </w:r>
      <w:proofErr w:type="spellStart"/>
      <w:r w:rsidRPr="005061D2">
        <w:rPr>
          <w:sz w:val="22"/>
          <w:szCs w:val="22"/>
        </w:rPr>
        <w:t>sutarties</w:t>
      </w:r>
      <w:proofErr w:type="spellEnd"/>
      <w:r w:rsidRPr="005061D2">
        <w:rPr>
          <w:sz w:val="22"/>
          <w:szCs w:val="22"/>
        </w:rPr>
        <w:t xml:space="preserve"> </w:t>
      </w:r>
      <w:proofErr w:type="spellStart"/>
      <w:r w:rsidRPr="005061D2">
        <w:rPr>
          <w:sz w:val="22"/>
          <w:szCs w:val="22"/>
        </w:rPr>
        <w:t>techninės</w:t>
      </w:r>
      <w:proofErr w:type="spellEnd"/>
      <w:r w:rsidRPr="005061D2">
        <w:rPr>
          <w:sz w:val="22"/>
          <w:szCs w:val="22"/>
        </w:rPr>
        <w:t xml:space="preserve"> </w:t>
      </w:r>
      <w:proofErr w:type="spellStart"/>
      <w:r w:rsidRPr="005061D2">
        <w:rPr>
          <w:sz w:val="22"/>
          <w:szCs w:val="22"/>
        </w:rPr>
        <w:t>specifikacijos</w:t>
      </w:r>
      <w:proofErr w:type="spellEnd"/>
      <w:r w:rsidRPr="005061D2">
        <w:rPr>
          <w:sz w:val="22"/>
          <w:szCs w:val="22"/>
        </w:rPr>
        <w:t xml:space="preserve"> </w:t>
      </w:r>
      <w:proofErr w:type="spellStart"/>
      <w:r w:rsidRPr="005061D2">
        <w:rPr>
          <w:sz w:val="22"/>
          <w:szCs w:val="22"/>
        </w:rPr>
        <w:t>reikalavimus</w:t>
      </w:r>
      <w:proofErr w:type="spellEnd"/>
      <w:r w:rsidRPr="005061D2">
        <w:rPr>
          <w:sz w:val="22"/>
          <w:szCs w:val="22"/>
        </w:rPr>
        <w:t>.</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0E2C34"/>
    <w:rsid w:val="00106CE3"/>
    <w:rsid w:val="002455AC"/>
    <w:rsid w:val="00376083"/>
    <w:rsid w:val="003B2695"/>
    <w:rsid w:val="003E1760"/>
    <w:rsid w:val="004A2DB2"/>
    <w:rsid w:val="004C4D01"/>
    <w:rsid w:val="005061D2"/>
    <w:rsid w:val="00577954"/>
    <w:rsid w:val="00582737"/>
    <w:rsid w:val="005A2EC3"/>
    <w:rsid w:val="005F35F6"/>
    <w:rsid w:val="005F7B9F"/>
    <w:rsid w:val="00606FD1"/>
    <w:rsid w:val="00721E46"/>
    <w:rsid w:val="00723FB1"/>
    <w:rsid w:val="007726CF"/>
    <w:rsid w:val="007A10AB"/>
    <w:rsid w:val="007B7F74"/>
    <w:rsid w:val="00835353"/>
    <w:rsid w:val="008F2616"/>
    <w:rsid w:val="00926DD5"/>
    <w:rsid w:val="009C3609"/>
    <w:rsid w:val="00B34C11"/>
    <w:rsid w:val="00B37CC5"/>
    <w:rsid w:val="00B569A2"/>
    <w:rsid w:val="00BB11EC"/>
    <w:rsid w:val="00CA3456"/>
    <w:rsid w:val="00D2569A"/>
    <w:rsid w:val="00D7690F"/>
    <w:rsid w:val="00D8049E"/>
    <w:rsid w:val="00DB434B"/>
    <w:rsid w:val="00DB5575"/>
    <w:rsid w:val="00DD09E9"/>
    <w:rsid w:val="00E4497F"/>
    <w:rsid w:val="00E61F5B"/>
    <w:rsid w:val="00E8115C"/>
    <w:rsid w:val="00EB28EE"/>
    <w:rsid w:val="00EE3187"/>
    <w:rsid w:val="00EF5247"/>
    <w:rsid w:val="00F35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customStyle="1" w:styleId="UnresolvedMention1">
    <w:name w:val="Unresolved Mention1"/>
    <w:basedOn w:val="DefaultParagraphFont"/>
    <w:uiPriority w:val="99"/>
    <w:semiHidden/>
    <w:unhideWhenUsed/>
    <w:rsid w:val="005061D2"/>
    <w:rPr>
      <w:color w:val="605E5C"/>
      <w:shd w:val="clear" w:color="auto" w:fill="E1DFDD"/>
    </w:rPr>
  </w:style>
  <w:style w:type="character" w:styleId="CommentReference">
    <w:name w:val="annotation reference"/>
    <w:basedOn w:val="DefaultParagraphFont"/>
    <w:uiPriority w:val="99"/>
    <w:semiHidden/>
    <w:unhideWhenUsed/>
    <w:rsid w:val="00EB28EE"/>
    <w:rPr>
      <w:sz w:val="16"/>
      <w:szCs w:val="16"/>
    </w:rPr>
  </w:style>
  <w:style w:type="paragraph" w:styleId="CommentText">
    <w:name w:val="annotation text"/>
    <w:basedOn w:val="Normal"/>
    <w:link w:val="CommentTextChar"/>
    <w:uiPriority w:val="99"/>
    <w:semiHidden/>
    <w:unhideWhenUsed/>
    <w:rsid w:val="00EB28EE"/>
    <w:rPr>
      <w:sz w:val="20"/>
    </w:rPr>
  </w:style>
  <w:style w:type="character" w:customStyle="1" w:styleId="CommentTextChar">
    <w:name w:val="Comment Text Char"/>
    <w:basedOn w:val="DefaultParagraphFont"/>
    <w:link w:val="CommentText"/>
    <w:uiPriority w:val="99"/>
    <w:semiHidden/>
    <w:rsid w:val="00EB28EE"/>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28EE"/>
    <w:rPr>
      <w:b/>
      <w:bCs/>
    </w:rPr>
  </w:style>
  <w:style w:type="character" w:customStyle="1" w:styleId="CommentSubjectChar">
    <w:name w:val="Comment Subject Char"/>
    <w:basedOn w:val="CommentTextChar"/>
    <w:link w:val="CommentSubject"/>
    <w:uiPriority w:val="99"/>
    <w:semiHidden/>
    <w:rsid w:val="00EB28EE"/>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EB28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8EE"/>
    <w:rPr>
      <w:rFonts w:ascii="Segoe UI" w:eastAsia="Times New Roman" w:hAnsi="Segoe UI" w:cs="Segoe UI"/>
      <w:kern w:val="0"/>
      <w:sz w:val="18"/>
      <w:szCs w:val="18"/>
      <w14:ligatures w14:val="none"/>
    </w:rPr>
  </w:style>
  <w:style w:type="paragraph" w:styleId="Revision">
    <w:name w:val="Revision"/>
    <w:hidden/>
    <w:uiPriority w:val="99"/>
    <w:semiHidden/>
    <w:rsid w:val="00EE3187"/>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2450</Words>
  <Characters>13971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Mte</cp:lastModifiedBy>
  <cp:revision>3</cp:revision>
  <dcterms:created xsi:type="dcterms:W3CDTF">2025-08-27T18:24:00Z</dcterms:created>
  <dcterms:modified xsi:type="dcterms:W3CDTF">2025-09-04T08:23:00Z</dcterms:modified>
</cp:coreProperties>
</file>